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9CB54" w14:textId="77777777" w:rsidR="00A92D22" w:rsidRPr="00C46655" w:rsidRDefault="00A92D22" w:rsidP="00F2371F">
      <w:pPr>
        <w:jc w:val="both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14:paraId="3B3A4C6D" w14:textId="77777777" w:rsidR="00A92D22" w:rsidRPr="00C46655" w:rsidRDefault="00A92D22" w:rsidP="00F2371F">
      <w:pPr>
        <w:jc w:val="both"/>
        <w:rPr>
          <w:rFonts w:ascii="Cambria" w:hAnsi="Cambria"/>
          <w:b/>
          <w:color w:val="000000" w:themeColor="text1"/>
        </w:rPr>
      </w:pPr>
      <w:r w:rsidRPr="00C46655">
        <w:rPr>
          <w:rFonts w:ascii="Cambria" w:hAnsi="Cambria"/>
          <w:b/>
          <w:color w:val="000000" w:themeColor="text1"/>
        </w:rPr>
        <w:t>ZAPYTANIE OFERTOWE</w:t>
      </w:r>
    </w:p>
    <w:p w14:paraId="4692D58D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</w:p>
    <w:p w14:paraId="0A1767E7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Termin składania ofert</w:t>
      </w:r>
    </w:p>
    <w:p w14:paraId="3EF9CF0D" w14:textId="1B3FCB89" w:rsidR="00A92D22" w:rsidRPr="00C46655" w:rsidRDefault="001B727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 xml:space="preserve">do dnia </w:t>
      </w:r>
      <w:r w:rsidR="00000EDF">
        <w:rPr>
          <w:rFonts w:ascii="Cambria" w:hAnsi="Cambria"/>
          <w:b/>
          <w:bCs/>
          <w:color w:val="000000" w:themeColor="text1"/>
        </w:rPr>
        <w:t>15</w:t>
      </w:r>
      <w:r w:rsidR="0099210E" w:rsidRPr="00C46655">
        <w:rPr>
          <w:rFonts w:ascii="Cambria" w:hAnsi="Cambria"/>
          <w:b/>
          <w:bCs/>
          <w:color w:val="000000" w:themeColor="text1"/>
        </w:rPr>
        <w:t xml:space="preserve"> </w:t>
      </w:r>
      <w:r w:rsidR="00000EDF">
        <w:rPr>
          <w:rFonts w:ascii="Cambria" w:hAnsi="Cambria"/>
          <w:b/>
          <w:bCs/>
          <w:color w:val="000000" w:themeColor="text1"/>
        </w:rPr>
        <w:t>października</w:t>
      </w:r>
      <w:r w:rsidR="0099210E" w:rsidRPr="00C46655">
        <w:rPr>
          <w:rFonts w:ascii="Cambria" w:hAnsi="Cambria"/>
          <w:b/>
          <w:bCs/>
          <w:color w:val="000000" w:themeColor="text1"/>
        </w:rPr>
        <w:t xml:space="preserve"> </w:t>
      </w:r>
      <w:r w:rsidR="00F2371F" w:rsidRPr="00C46655">
        <w:rPr>
          <w:rFonts w:ascii="Cambria" w:hAnsi="Cambria"/>
          <w:b/>
          <w:bCs/>
          <w:color w:val="000000" w:themeColor="text1"/>
        </w:rPr>
        <w:t>2020</w:t>
      </w:r>
      <w:r w:rsidR="00A92D22" w:rsidRPr="00C46655">
        <w:rPr>
          <w:rFonts w:ascii="Cambria" w:hAnsi="Cambria"/>
          <w:b/>
          <w:bCs/>
          <w:color w:val="000000" w:themeColor="text1"/>
        </w:rPr>
        <w:t xml:space="preserve"> </w:t>
      </w:r>
      <w:r w:rsidR="00F2371F" w:rsidRPr="00C46655">
        <w:rPr>
          <w:rFonts w:ascii="Cambria" w:hAnsi="Cambria"/>
          <w:b/>
          <w:bCs/>
          <w:color w:val="000000" w:themeColor="text1"/>
        </w:rPr>
        <w:t>r.</w:t>
      </w:r>
    </w:p>
    <w:p w14:paraId="1089002A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Numer ogłoszenia</w:t>
      </w:r>
    </w:p>
    <w:p w14:paraId="72D807F2" w14:textId="79700016" w:rsidR="00A92D22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KIGCP/</w:t>
      </w:r>
      <w:r w:rsidR="00000EDF">
        <w:rPr>
          <w:rFonts w:ascii="Cambria" w:hAnsi="Cambria"/>
          <w:b/>
          <w:bCs/>
          <w:color w:val="000000" w:themeColor="text1"/>
        </w:rPr>
        <w:t>10</w:t>
      </w:r>
      <w:r w:rsidRPr="00C46655">
        <w:rPr>
          <w:rFonts w:ascii="Cambria" w:hAnsi="Cambria"/>
          <w:b/>
          <w:bCs/>
          <w:color w:val="000000" w:themeColor="text1"/>
        </w:rPr>
        <w:t>/20</w:t>
      </w:r>
      <w:r w:rsidR="00A92D22" w:rsidRPr="00C46655">
        <w:rPr>
          <w:rFonts w:ascii="Cambria" w:hAnsi="Cambria"/>
          <w:b/>
          <w:bCs/>
          <w:color w:val="000000" w:themeColor="text1"/>
        </w:rPr>
        <w:t>/D.7.1</w:t>
      </w:r>
    </w:p>
    <w:p w14:paraId="64B5D40F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Status ogłoszenia</w:t>
      </w:r>
    </w:p>
    <w:p w14:paraId="2E953B1C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Aktywne </w:t>
      </w:r>
    </w:p>
    <w:p w14:paraId="2E097E16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Miejsce i sposób składania ofert</w:t>
      </w:r>
    </w:p>
    <w:p w14:paraId="3D36CE76" w14:textId="2932ED31" w:rsidR="00F2371F" w:rsidRPr="00C46655" w:rsidRDefault="00F2371F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Ofertę można złożyć elektroniczne w formie skanu podpisanych dokumentów na adres </w:t>
      </w:r>
      <w:hyperlink r:id="rId7" w:history="1">
        <w:r w:rsidRPr="00C46655">
          <w:rPr>
            <w:rStyle w:val="Hipercze"/>
            <w:rFonts w:ascii="Cambria" w:hAnsi="Cambria"/>
            <w:color w:val="000000" w:themeColor="text1"/>
            <w:u w:val="none"/>
          </w:rPr>
          <w:t>sektorowarada.handel@kigcp.pl</w:t>
        </w:r>
      </w:hyperlink>
      <w:r w:rsidRPr="00C46655">
        <w:rPr>
          <w:rStyle w:val="Hipercze"/>
          <w:rFonts w:ascii="Cambria" w:hAnsi="Cambria"/>
          <w:color w:val="000000" w:themeColor="text1"/>
          <w:u w:val="none"/>
        </w:rPr>
        <w:t xml:space="preserve"> </w:t>
      </w:r>
      <w:r w:rsidR="00000EDF" w:rsidRPr="00000EDF">
        <w:rPr>
          <w:rStyle w:val="Hipercze"/>
          <w:rFonts w:ascii="Cambria" w:hAnsi="Cambria"/>
          <w:color w:val="000000" w:themeColor="text1"/>
          <w:u w:val="none"/>
        </w:rPr>
        <w:t xml:space="preserve"> </w:t>
      </w:r>
      <w:r w:rsidRPr="00C46655">
        <w:rPr>
          <w:rStyle w:val="Hipercze"/>
          <w:rFonts w:ascii="Cambria" w:hAnsi="Cambria"/>
          <w:color w:val="000000" w:themeColor="text1"/>
          <w:u w:val="none"/>
        </w:rPr>
        <w:t xml:space="preserve"> </w:t>
      </w:r>
      <w:r w:rsidRPr="00C46655">
        <w:rPr>
          <w:rFonts w:ascii="Cambria" w:hAnsi="Cambria"/>
          <w:color w:val="000000" w:themeColor="text1"/>
        </w:rPr>
        <w:t xml:space="preserve">jak również złożyć osobiście lub za pośrednictwem poczty. </w:t>
      </w:r>
    </w:p>
    <w:p w14:paraId="7A9B4EBE" w14:textId="77777777" w:rsidR="00F2371F" w:rsidRPr="00C46655" w:rsidRDefault="00F2371F" w:rsidP="00F2371F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“Ofertę” należy umieścić w kopercie zaadresowanej na:</w:t>
      </w:r>
      <w:r w:rsidRPr="00C46655">
        <w:rPr>
          <w:rFonts w:ascii="Cambria" w:hAnsi="Cambria"/>
          <w:color w:val="000000" w:themeColor="text1"/>
        </w:rPr>
        <w:tab/>
      </w:r>
      <w:r w:rsidRPr="00C46655">
        <w:rPr>
          <w:rFonts w:ascii="Cambria" w:hAnsi="Cambria"/>
          <w:color w:val="000000" w:themeColor="text1"/>
        </w:rPr>
        <w:br/>
      </w:r>
      <w:r w:rsidRPr="00C46655">
        <w:rPr>
          <w:rFonts w:ascii="Cambria" w:hAnsi="Cambria"/>
          <w:color w:val="000000" w:themeColor="text1"/>
        </w:rPr>
        <w:br/>
        <w:t>Krajowa Izba Gospodarcza</w:t>
      </w:r>
      <w:r w:rsidRPr="00C46655">
        <w:rPr>
          <w:rFonts w:ascii="Cambria" w:hAnsi="Cambria"/>
          <w:color w:val="000000" w:themeColor="text1"/>
        </w:rPr>
        <w:tab/>
      </w:r>
      <w:r w:rsidRPr="00C46655">
        <w:rPr>
          <w:rFonts w:ascii="Cambria" w:hAnsi="Cambria"/>
          <w:color w:val="000000" w:themeColor="text1"/>
        </w:rPr>
        <w:br/>
        <w:t>Centrum Promocji Sp. z o.o.</w:t>
      </w:r>
    </w:p>
    <w:p w14:paraId="3328D2F9" w14:textId="77777777" w:rsidR="00F2371F" w:rsidRPr="00C46655" w:rsidRDefault="00F2371F" w:rsidP="00F2371F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ul. Trębacka 4, 00-074 Warszawa</w:t>
      </w:r>
    </w:p>
    <w:p w14:paraId="40326F5A" w14:textId="77777777" w:rsidR="00F2371F" w:rsidRPr="00C46655" w:rsidRDefault="00F2371F" w:rsidP="00F2371F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69E6A1D1" w14:textId="58C04A78" w:rsidR="00F2371F" w:rsidRPr="00C46655" w:rsidRDefault="00F2371F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oraz opisanej: „Oferta w ramach zapytania ofertowego - </w:t>
      </w:r>
      <w:r w:rsidRPr="00C46655">
        <w:rPr>
          <w:rFonts w:ascii="Cambria" w:hAnsi="Cambria"/>
          <w:b/>
          <w:bCs/>
          <w:color w:val="000000" w:themeColor="text1"/>
        </w:rPr>
        <w:t>KIGCP/</w:t>
      </w:r>
      <w:r w:rsidR="00000EDF">
        <w:rPr>
          <w:rFonts w:ascii="Cambria" w:hAnsi="Cambria"/>
          <w:b/>
          <w:bCs/>
          <w:color w:val="000000" w:themeColor="text1"/>
        </w:rPr>
        <w:t>10</w:t>
      </w:r>
      <w:r w:rsidRPr="00C46655">
        <w:rPr>
          <w:rFonts w:ascii="Cambria" w:hAnsi="Cambria"/>
          <w:b/>
          <w:bCs/>
          <w:color w:val="000000" w:themeColor="text1"/>
        </w:rPr>
        <w:t xml:space="preserve">/20/D.7.1 </w:t>
      </w:r>
      <w:r w:rsidRPr="00C46655">
        <w:rPr>
          <w:rFonts w:ascii="Cambria" w:hAnsi="Cambria"/>
          <w:color w:val="000000" w:themeColor="text1"/>
        </w:rPr>
        <w:t>na usługę aktualizacji strategii komunikacji Sektorowej Rady ds. Kompetencji w Handlu”.</w:t>
      </w:r>
    </w:p>
    <w:p w14:paraId="4FDAABC3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Adres e-mail, na który należy wysłać ofertę</w:t>
      </w:r>
    </w:p>
    <w:p w14:paraId="12FC33B4" w14:textId="77777777" w:rsidR="00F2371F" w:rsidRPr="00C46655" w:rsidRDefault="007C06AF" w:rsidP="00F2371F">
      <w:pPr>
        <w:jc w:val="both"/>
        <w:rPr>
          <w:rFonts w:ascii="Cambria" w:hAnsi="Cambria"/>
          <w:color w:val="000000" w:themeColor="text1"/>
        </w:rPr>
      </w:pPr>
      <w:hyperlink r:id="rId8" w:history="1">
        <w:r w:rsidR="00F2371F" w:rsidRPr="00C46655">
          <w:rPr>
            <w:rStyle w:val="Hipercze"/>
            <w:rFonts w:ascii="Cambria" w:hAnsi="Cambria"/>
            <w:color w:val="000000" w:themeColor="text1"/>
          </w:rPr>
          <w:t>sektorowarada.handel@kigcp.pl</w:t>
        </w:r>
      </w:hyperlink>
    </w:p>
    <w:p w14:paraId="70584E63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Osoba do kontaktu w sprawie ogłoszenia</w:t>
      </w:r>
    </w:p>
    <w:p w14:paraId="06C42F8B" w14:textId="77777777" w:rsidR="00F2371F" w:rsidRPr="00C46655" w:rsidRDefault="00F2371F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Bogumiła Zabłocka </w:t>
      </w:r>
    </w:p>
    <w:p w14:paraId="2F609979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Nr telefonu osoby upoważnionej do kontaktu w sprawie ogłoszenia</w:t>
      </w:r>
    </w:p>
    <w:p w14:paraId="27EC96B8" w14:textId="77777777" w:rsidR="00F2371F" w:rsidRPr="00C46655" w:rsidRDefault="00F2371F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22 6309725</w:t>
      </w:r>
    </w:p>
    <w:p w14:paraId="3A5EC991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Kategoria ogłoszenia</w:t>
      </w:r>
    </w:p>
    <w:p w14:paraId="61678668" w14:textId="77777777" w:rsidR="00F2371F" w:rsidRPr="00C46655" w:rsidRDefault="00F2371F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Usługi</w:t>
      </w:r>
    </w:p>
    <w:p w14:paraId="5B9C2F9A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</w:p>
    <w:p w14:paraId="11DB0F66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lastRenderedPageBreak/>
        <w:t>Podkategoria ogłoszenia</w:t>
      </w:r>
    </w:p>
    <w:p w14:paraId="1BEA777A" w14:textId="77777777" w:rsidR="00F2371F" w:rsidRPr="00C46655" w:rsidRDefault="00F2371F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Usługi inne</w:t>
      </w:r>
    </w:p>
    <w:p w14:paraId="0CF6385F" w14:textId="77777777" w:rsidR="00F2371F" w:rsidRPr="00C46655" w:rsidRDefault="00F2371F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Miejsce realizacji zamówienia</w:t>
      </w:r>
    </w:p>
    <w:p w14:paraId="5CDD5F10" w14:textId="77777777" w:rsidR="00F2371F" w:rsidRPr="00C46655" w:rsidRDefault="00F2371F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Województwo: mazowieckie Powiat: M. St. Warszawa Miejscowość: Warszawa</w:t>
      </w:r>
    </w:p>
    <w:p w14:paraId="3394DEC0" w14:textId="77777777" w:rsidR="00F2371F" w:rsidRPr="00C46655" w:rsidRDefault="00F2371F" w:rsidP="00F2371F">
      <w:pPr>
        <w:jc w:val="both"/>
        <w:rPr>
          <w:rFonts w:ascii="Cambria" w:hAnsi="Cambria"/>
          <w:b/>
          <w:color w:val="000000" w:themeColor="text1"/>
        </w:rPr>
      </w:pPr>
      <w:r w:rsidRPr="00C46655">
        <w:rPr>
          <w:rFonts w:ascii="Cambria" w:hAnsi="Cambria"/>
          <w:b/>
          <w:color w:val="000000" w:themeColor="text1"/>
        </w:rPr>
        <w:t>Opis przedmiotu zamówienia</w:t>
      </w:r>
    </w:p>
    <w:p w14:paraId="713241D7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Cel zamówienia</w:t>
      </w:r>
    </w:p>
    <w:p w14:paraId="3014C9FF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Celem zamówienia jest wyłonienie Wykonawcy na realizację usługi </w:t>
      </w:r>
      <w:r w:rsidR="00F2371F" w:rsidRPr="00C46655">
        <w:rPr>
          <w:rFonts w:ascii="Cambria" w:hAnsi="Cambria"/>
          <w:color w:val="000000" w:themeColor="text1"/>
        </w:rPr>
        <w:t xml:space="preserve">aktualizacji obecnie wykorzystywanej </w:t>
      </w:r>
      <w:r w:rsidRPr="00C46655">
        <w:rPr>
          <w:rFonts w:ascii="Cambria" w:hAnsi="Cambria"/>
          <w:color w:val="000000" w:themeColor="text1"/>
        </w:rPr>
        <w:t xml:space="preserve"> strategii komunikacji i planu działań informacyjnych z interesariuszami na potrzeby projektu POWR.02.12.00-00-SR15/18 finansowanego ze środków w ramach Europejskiego Funduszu Społecznego ze środków Programu Operacyjnego Wiedza Edukacja Rozwój (PO WER) 2014-2020.  </w:t>
      </w:r>
      <w:r w:rsidRPr="00C46655">
        <w:rPr>
          <w:rFonts w:ascii="Cambria" w:hAnsi="Cambria"/>
          <w:bCs/>
          <w:color w:val="000000" w:themeColor="text1"/>
        </w:rPr>
        <w:t>Celem projektu „Sektorowe Rady ds. Kompetencji” jest dopasowanie systemu edukacji do potrzeb systemu gospodarczego i zbudowanie kompetencji pożądanych w poszczególnych branżach, aby kwalifikacje zdobywane w szkołach, na uczelniach, podczas kursów i szkoleń odpowiadały na realne potrzeby pracodawców.</w:t>
      </w:r>
    </w:p>
    <w:p w14:paraId="2895FCE7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Przedmiot zamówienia</w:t>
      </w:r>
    </w:p>
    <w:p w14:paraId="1D13E56A" w14:textId="77777777" w:rsidR="00A92D22" w:rsidRPr="00C46655" w:rsidRDefault="00F2371F" w:rsidP="001A7181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Aktualizacja obecnie wykorzystywanej </w:t>
      </w:r>
      <w:r w:rsidR="00A92D22" w:rsidRPr="00C46655">
        <w:rPr>
          <w:rFonts w:ascii="Cambria" w:hAnsi="Cambria"/>
          <w:color w:val="000000" w:themeColor="text1"/>
        </w:rPr>
        <w:t xml:space="preserve">strategii komunikacji i planu działań informacyjnych </w:t>
      </w:r>
      <w:r w:rsidRPr="00C46655">
        <w:rPr>
          <w:rFonts w:ascii="Cambria" w:hAnsi="Cambria"/>
          <w:color w:val="000000" w:themeColor="text1"/>
        </w:rPr>
        <w:t>z</w:t>
      </w:r>
      <w:r w:rsidR="00A92D22" w:rsidRPr="00C46655">
        <w:rPr>
          <w:rFonts w:ascii="Cambria" w:hAnsi="Cambria"/>
          <w:color w:val="000000" w:themeColor="text1"/>
        </w:rPr>
        <w:t xml:space="preserve"> interesariuszami. </w:t>
      </w:r>
      <w:r w:rsidRPr="00C46655">
        <w:rPr>
          <w:rFonts w:ascii="Cambria" w:hAnsi="Cambria"/>
          <w:color w:val="000000" w:themeColor="text1"/>
        </w:rPr>
        <w:t>Aktualizacja strategii</w:t>
      </w:r>
      <w:r w:rsidR="00A92D22" w:rsidRPr="00C46655">
        <w:rPr>
          <w:rFonts w:ascii="Cambria" w:hAnsi="Cambria"/>
          <w:color w:val="000000" w:themeColor="text1"/>
        </w:rPr>
        <w:t xml:space="preserve"> </w:t>
      </w:r>
      <w:r w:rsidR="001A7181" w:rsidRPr="00C46655">
        <w:rPr>
          <w:rFonts w:ascii="Cambria" w:hAnsi="Cambria"/>
          <w:color w:val="000000" w:themeColor="text1"/>
        </w:rPr>
        <w:t xml:space="preserve">komunikacji </w:t>
      </w:r>
      <w:r w:rsidR="00A92D22" w:rsidRPr="00C46655">
        <w:rPr>
          <w:rFonts w:ascii="Cambria" w:hAnsi="Cambria"/>
          <w:color w:val="000000" w:themeColor="text1"/>
        </w:rPr>
        <w:t>ma w swoim opisie uwzględniać i opisać sposób promocji z wykorzy</w:t>
      </w:r>
      <w:r w:rsidRPr="00C46655">
        <w:rPr>
          <w:rFonts w:ascii="Cambria" w:hAnsi="Cambria"/>
          <w:color w:val="000000" w:themeColor="text1"/>
        </w:rPr>
        <w:t>staniem narzędzi i działań, które</w:t>
      </w:r>
      <w:r w:rsidR="00A92D22" w:rsidRPr="00C46655">
        <w:rPr>
          <w:rFonts w:ascii="Cambria" w:hAnsi="Cambria"/>
          <w:color w:val="000000" w:themeColor="text1"/>
        </w:rPr>
        <w:t xml:space="preserve"> zamawiający przedstawi wykonawcy na p</w:t>
      </w:r>
      <w:r w:rsidR="001A7181" w:rsidRPr="00C46655">
        <w:rPr>
          <w:rFonts w:ascii="Cambria" w:hAnsi="Cambria"/>
          <w:color w:val="000000" w:themeColor="text1"/>
        </w:rPr>
        <w:t>óźniejszym etapie postępowania obejmujących:</w:t>
      </w:r>
    </w:p>
    <w:p w14:paraId="1F54CF87" w14:textId="77777777" w:rsidR="00A92D22" w:rsidRPr="00C46655" w:rsidRDefault="001A7181" w:rsidP="001A7181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1</w:t>
      </w:r>
      <w:r w:rsidR="00A92D22" w:rsidRPr="00C46655">
        <w:rPr>
          <w:rFonts w:ascii="Cambria" w:hAnsi="Cambria"/>
          <w:color w:val="000000" w:themeColor="text1"/>
        </w:rPr>
        <w:t>. Analizę aktualnej i docelowej grupy odbiorców projektu</w:t>
      </w:r>
    </w:p>
    <w:p w14:paraId="13AA347B" w14:textId="77777777" w:rsidR="00A92D22" w:rsidRPr="00C46655" w:rsidRDefault="001A7181" w:rsidP="001A7181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2</w:t>
      </w:r>
      <w:r w:rsidR="00A92D22" w:rsidRPr="00C46655">
        <w:rPr>
          <w:rFonts w:ascii="Cambria" w:hAnsi="Cambria"/>
          <w:color w:val="000000" w:themeColor="text1"/>
        </w:rPr>
        <w:t>. Charakter</w:t>
      </w:r>
      <w:r w:rsidRPr="00C46655">
        <w:rPr>
          <w:rFonts w:ascii="Cambria" w:hAnsi="Cambria"/>
          <w:color w:val="000000" w:themeColor="text1"/>
        </w:rPr>
        <w:t>ystykę</w:t>
      </w:r>
      <w:r w:rsidR="00A92D22" w:rsidRPr="00C46655">
        <w:rPr>
          <w:rFonts w:ascii="Cambria" w:hAnsi="Cambria"/>
          <w:color w:val="000000" w:themeColor="text1"/>
        </w:rPr>
        <w:t xml:space="preserve"> interesariuszy i badania kompetencji na rynku </w:t>
      </w:r>
    </w:p>
    <w:p w14:paraId="03ABFC46" w14:textId="77777777" w:rsidR="001A7181" w:rsidRPr="00C46655" w:rsidRDefault="001A7181" w:rsidP="001A7181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3</w:t>
      </w:r>
      <w:r w:rsidR="00A92D22" w:rsidRPr="00C46655">
        <w:rPr>
          <w:rFonts w:ascii="Cambria" w:hAnsi="Cambria"/>
          <w:color w:val="000000" w:themeColor="text1"/>
        </w:rPr>
        <w:t>. Opracowanie i wskazanie kanałó</w:t>
      </w:r>
      <w:r w:rsidR="000F274A" w:rsidRPr="00C46655">
        <w:rPr>
          <w:rFonts w:ascii="Cambria" w:hAnsi="Cambria"/>
          <w:color w:val="000000" w:themeColor="text1"/>
        </w:rPr>
        <w:t xml:space="preserve">w promocyjnych i reklamowych, w kontekście </w:t>
      </w:r>
      <w:r w:rsidR="00A92D22" w:rsidRPr="00C46655">
        <w:rPr>
          <w:rFonts w:ascii="Cambria" w:hAnsi="Cambria"/>
          <w:color w:val="000000" w:themeColor="text1"/>
        </w:rPr>
        <w:t>działań promocyjnych zaplanow</w:t>
      </w:r>
      <w:r w:rsidR="000F274A" w:rsidRPr="00C46655">
        <w:rPr>
          <w:rFonts w:ascii="Cambria" w:hAnsi="Cambria"/>
          <w:color w:val="000000" w:themeColor="text1"/>
        </w:rPr>
        <w:t>anych w przedmiotowym projekcie z uwzględnieniem aktualnych uwarunkowań społeczno-gospodarczych spowodowanych COVID-19.</w:t>
      </w:r>
    </w:p>
    <w:p w14:paraId="77F9B5A2" w14:textId="77777777" w:rsidR="000F274A" w:rsidRPr="00C46655" w:rsidRDefault="001A7181" w:rsidP="001A7181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4</w:t>
      </w:r>
      <w:r w:rsidR="00A92D22" w:rsidRPr="00C46655">
        <w:rPr>
          <w:rFonts w:ascii="Cambria" w:hAnsi="Cambria"/>
          <w:color w:val="000000" w:themeColor="text1"/>
        </w:rPr>
        <w:t>. Opracowanie szczegółowego harmonogramu działań promocyjno-sprzedażowych w okre</w:t>
      </w:r>
      <w:r w:rsidRPr="00C46655">
        <w:rPr>
          <w:rFonts w:ascii="Cambria" w:hAnsi="Cambria"/>
          <w:color w:val="000000" w:themeColor="text1"/>
        </w:rPr>
        <w:t>sie krótko- i długoterminowym.</w:t>
      </w:r>
    </w:p>
    <w:p w14:paraId="41BA0E7F" w14:textId="77DC827A" w:rsidR="00A92D22" w:rsidRPr="00C46655" w:rsidRDefault="001A7181" w:rsidP="001A7181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5. Analizę</w:t>
      </w:r>
      <w:r w:rsidR="00A92D22" w:rsidRPr="00C46655">
        <w:rPr>
          <w:rFonts w:ascii="Cambria" w:hAnsi="Cambria"/>
          <w:color w:val="000000" w:themeColor="text1"/>
        </w:rPr>
        <w:t xml:space="preserve"> opł</w:t>
      </w:r>
      <w:r w:rsidRPr="00C46655">
        <w:rPr>
          <w:rFonts w:ascii="Cambria" w:hAnsi="Cambria"/>
          <w:color w:val="000000" w:themeColor="text1"/>
        </w:rPr>
        <w:t>acalności planowanych działań.</w:t>
      </w:r>
    </w:p>
    <w:p w14:paraId="364FE15E" w14:textId="77777777" w:rsidR="0099210E" w:rsidRPr="00C46655" w:rsidRDefault="0099210E" w:rsidP="0099210E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Zamawiający nie dopuszcza składania ofert wariantowych.</w:t>
      </w:r>
    </w:p>
    <w:p w14:paraId="3185A4F9" w14:textId="77777777" w:rsidR="0099210E" w:rsidRPr="00C46655" w:rsidRDefault="0099210E" w:rsidP="0099210E">
      <w:pPr>
        <w:spacing w:line="264" w:lineRule="auto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Jeden Oferent może złożyć tylko jedną ofertę.</w:t>
      </w:r>
    </w:p>
    <w:p w14:paraId="61867615" w14:textId="77777777" w:rsidR="0099210E" w:rsidRPr="00C46655" w:rsidRDefault="0099210E" w:rsidP="001A7181">
      <w:pPr>
        <w:spacing w:line="264" w:lineRule="auto"/>
        <w:jc w:val="both"/>
        <w:rPr>
          <w:rFonts w:ascii="Cambria" w:hAnsi="Cambria"/>
          <w:color w:val="000000" w:themeColor="text1"/>
        </w:rPr>
      </w:pPr>
    </w:p>
    <w:p w14:paraId="19CB07B7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Kod CPV</w:t>
      </w:r>
    </w:p>
    <w:p w14:paraId="1CF3A856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lastRenderedPageBreak/>
        <w:t>79410000-1</w:t>
      </w:r>
    </w:p>
    <w:p w14:paraId="4A8DAF34" w14:textId="77777777" w:rsidR="00A92D22" w:rsidRPr="00C46655" w:rsidRDefault="001A7181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72221000-0 </w:t>
      </w:r>
    </w:p>
    <w:p w14:paraId="38872E11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Nazwa kodu CPV</w:t>
      </w:r>
    </w:p>
    <w:p w14:paraId="34FF034A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Usługi doradcze w zakresie działalności gospodarczej i zarządzania</w:t>
      </w:r>
    </w:p>
    <w:p w14:paraId="362E01CE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Usługi doradcze w zakresie analizy biznesowej</w:t>
      </w:r>
    </w:p>
    <w:p w14:paraId="1E080019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Wiedza i doświadczenie</w:t>
      </w:r>
    </w:p>
    <w:p w14:paraId="33F884C4" w14:textId="77777777" w:rsidR="00A92D22" w:rsidRPr="00C46655" w:rsidRDefault="00A92D22" w:rsidP="00F2371F">
      <w:pPr>
        <w:jc w:val="both"/>
        <w:rPr>
          <w:rFonts w:ascii="Cambria" w:hAnsi="Cambria"/>
          <w:bCs/>
          <w:color w:val="000000" w:themeColor="text1"/>
        </w:rPr>
      </w:pPr>
      <w:r w:rsidRPr="00C46655">
        <w:rPr>
          <w:rFonts w:ascii="Cambria" w:hAnsi="Cambria"/>
          <w:bCs/>
          <w:color w:val="000000" w:themeColor="text1"/>
        </w:rPr>
        <w:t xml:space="preserve">Wykonawca wykonał </w:t>
      </w:r>
      <w:r w:rsidR="001B727F" w:rsidRPr="00C46655">
        <w:rPr>
          <w:rFonts w:ascii="Cambria" w:hAnsi="Cambria"/>
          <w:bCs/>
          <w:color w:val="000000" w:themeColor="text1"/>
        </w:rPr>
        <w:t xml:space="preserve">osobiście lub posiada w swoich zasobach osobę, która </w:t>
      </w:r>
      <w:r w:rsidRPr="00C46655">
        <w:rPr>
          <w:rFonts w:ascii="Cambria" w:hAnsi="Cambria"/>
          <w:bCs/>
          <w:color w:val="000000" w:themeColor="text1"/>
        </w:rPr>
        <w:t>w okresie ostatnich pięciu lat przed upływem terminu składania ofert</w:t>
      </w:r>
      <w:r w:rsidR="001B727F" w:rsidRPr="00C46655">
        <w:rPr>
          <w:rFonts w:ascii="Cambria" w:hAnsi="Cambria"/>
          <w:bCs/>
          <w:color w:val="000000" w:themeColor="text1"/>
        </w:rPr>
        <w:t xml:space="preserve"> wykonała</w:t>
      </w:r>
      <w:r w:rsidRPr="00C46655">
        <w:rPr>
          <w:rFonts w:ascii="Cambria" w:hAnsi="Cambria"/>
          <w:bCs/>
          <w:color w:val="000000" w:themeColor="text1"/>
        </w:rPr>
        <w:t xml:space="preserve"> usługi polegające na kompleksowym tworzeniu strategii komunikacji lub planów mediowych </w:t>
      </w:r>
      <w:r w:rsidR="001B727F" w:rsidRPr="00C46655">
        <w:rPr>
          <w:rFonts w:ascii="Cambria" w:hAnsi="Cambria"/>
          <w:bCs/>
          <w:color w:val="000000" w:themeColor="text1"/>
        </w:rPr>
        <w:t xml:space="preserve">oraz </w:t>
      </w:r>
      <w:r w:rsidRPr="00C46655">
        <w:rPr>
          <w:rFonts w:ascii="Cambria" w:hAnsi="Cambria"/>
          <w:bCs/>
          <w:color w:val="000000" w:themeColor="text1"/>
        </w:rPr>
        <w:t xml:space="preserve">czynności związane bezpośrednio z kontaktem z mediami i public relations. </w:t>
      </w:r>
    </w:p>
    <w:p w14:paraId="600A2A31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Harmonogram realizacji zamówienia</w:t>
      </w:r>
    </w:p>
    <w:p w14:paraId="01019596" w14:textId="3A233472" w:rsidR="001A7181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Termin realizacji p</w:t>
      </w:r>
      <w:r w:rsidR="00F6626E" w:rsidRPr="00C46655">
        <w:rPr>
          <w:rFonts w:ascii="Cambria" w:hAnsi="Cambria"/>
          <w:color w:val="000000" w:themeColor="text1"/>
        </w:rPr>
        <w:t xml:space="preserve">rzedmiotu zamówienia: </w:t>
      </w:r>
      <w:r w:rsidR="0041202A" w:rsidRPr="00C46655">
        <w:rPr>
          <w:rFonts w:ascii="Cambria" w:hAnsi="Cambria"/>
          <w:color w:val="000000" w:themeColor="text1"/>
        </w:rPr>
        <w:t>do 30 dni roboczych od dnia podpisania umowy, nie później niż do 31 listopada 2020 roku</w:t>
      </w:r>
      <w:r w:rsidRPr="00C46655">
        <w:rPr>
          <w:rFonts w:ascii="Cambria" w:hAnsi="Cambria"/>
          <w:color w:val="000000" w:themeColor="text1"/>
        </w:rPr>
        <w:t>.</w:t>
      </w:r>
    </w:p>
    <w:p w14:paraId="34D451AB" w14:textId="55D15246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Terminem początkowym jest termin podpisania umowy, a terminem kończącym jest termin wykonania u</w:t>
      </w:r>
      <w:r w:rsidR="00F31CB5" w:rsidRPr="00C46655">
        <w:rPr>
          <w:rFonts w:ascii="Cambria" w:hAnsi="Cambria"/>
          <w:color w:val="000000" w:themeColor="text1"/>
        </w:rPr>
        <w:t xml:space="preserve">sługi, nie później jednak niż </w:t>
      </w:r>
      <w:r w:rsidR="0041202A" w:rsidRPr="00C46655">
        <w:rPr>
          <w:rFonts w:ascii="Cambria" w:hAnsi="Cambria"/>
          <w:color w:val="000000" w:themeColor="text1"/>
        </w:rPr>
        <w:t>31.11</w:t>
      </w:r>
      <w:r w:rsidR="001A7181" w:rsidRPr="00C46655">
        <w:rPr>
          <w:rFonts w:ascii="Cambria" w:hAnsi="Cambria"/>
          <w:color w:val="000000" w:themeColor="text1"/>
        </w:rPr>
        <w:t xml:space="preserve">.2020 </w:t>
      </w:r>
      <w:r w:rsidRPr="00C46655">
        <w:rPr>
          <w:rFonts w:ascii="Cambria" w:hAnsi="Cambria"/>
          <w:color w:val="000000" w:themeColor="text1"/>
        </w:rPr>
        <w:t>r.. Z realizacji usługi zostanie sporządzony protokół.</w:t>
      </w:r>
    </w:p>
    <w:p w14:paraId="504DCD1C" w14:textId="77777777" w:rsidR="002A5746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Lista dokumentów/oświadczeń wymaganych od Wykonawcy</w:t>
      </w:r>
    </w:p>
    <w:p w14:paraId="53C29528" w14:textId="77777777" w:rsidR="001A7181" w:rsidRPr="00C46655" w:rsidRDefault="00A92D22" w:rsidP="002D432B">
      <w:pPr>
        <w:spacing w:after="120"/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Załącznik nr 1 – Formularz oferty</w:t>
      </w:r>
    </w:p>
    <w:p w14:paraId="6AE109ED" w14:textId="77777777" w:rsidR="00A92D22" w:rsidRPr="00C46655" w:rsidRDefault="00A92D22" w:rsidP="002D432B">
      <w:pPr>
        <w:spacing w:after="120"/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Załącznik nr 2 – Oświadczenie o braku powiązań osobowych i kapitałowych z Zamawiającym</w:t>
      </w:r>
    </w:p>
    <w:p w14:paraId="5646C69A" w14:textId="77777777" w:rsidR="001A7181" w:rsidRPr="00C46655" w:rsidRDefault="00A92D22" w:rsidP="002D432B">
      <w:pPr>
        <w:spacing w:after="120"/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Załącznik nr 3 Wykaz wykonanych usług </w:t>
      </w:r>
    </w:p>
    <w:p w14:paraId="743DE55F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br/>
      </w:r>
      <w:r w:rsidRPr="00C46655">
        <w:rPr>
          <w:rFonts w:ascii="Cambria" w:hAnsi="Cambria"/>
          <w:b/>
          <w:bCs/>
          <w:color w:val="000000" w:themeColor="text1"/>
        </w:rPr>
        <w:t>Ocena oferty</w:t>
      </w:r>
    </w:p>
    <w:p w14:paraId="05956F24" w14:textId="77777777" w:rsidR="00A92D22" w:rsidRPr="00C46655" w:rsidRDefault="00A92D22" w:rsidP="00F2371F">
      <w:pPr>
        <w:jc w:val="both"/>
        <w:rPr>
          <w:rFonts w:ascii="Cambria" w:hAnsi="Cambria"/>
          <w:b/>
          <w:bCs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Kryteria oceny i opis sposobu przyznawania punktacji</w:t>
      </w:r>
    </w:p>
    <w:p w14:paraId="50D574D8" w14:textId="77777777" w:rsidR="00AB2EE2" w:rsidRPr="00C46655" w:rsidRDefault="00AB2EE2" w:rsidP="00AB2EE2">
      <w:pPr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1) kryterium „Cena” 100%</w:t>
      </w:r>
      <w:r w:rsidRPr="00C46655">
        <w:rPr>
          <w:rFonts w:ascii="Cambria" w:hAnsi="Cambria"/>
          <w:color w:val="000000" w:themeColor="text1"/>
        </w:rPr>
        <w:br/>
      </w:r>
      <w:r w:rsidRPr="00C46655">
        <w:rPr>
          <w:rFonts w:ascii="Cambria" w:hAnsi="Cambria"/>
          <w:color w:val="000000" w:themeColor="text1"/>
        </w:rPr>
        <w:br/>
        <w:t>a) znaczenie kryterium – 100 pkt;</w:t>
      </w:r>
      <w:r w:rsidRPr="00C46655">
        <w:rPr>
          <w:rFonts w:ascii="Cambria" w:hAnsi="Cambria"/>
          <w:color w:val="000000" w:themeColor="text1"/>
        </w:rPr>
        <w:br/>
        <w:t>b) opis sposobu oceny ofert według kryterium „Cena”:</w:t>
      </w:r>
      <w:r w:rsidRPr="00C46655">
        <w:rPr>
          <w:rFonts w:ascii="Cambria" w:hAnsi="Cambria"/>
          <w:color w:val="000000" w:themeColor="text1"/>
        </w:rPr>
        <w:br/>
        <w:t>- oferta z najniższą ceną brutto, spełniająca wymagania zapytania ofertowego, otrzyma maksymalną liczbę punktów w kryterium „Cena” (100 pkt),</w:t>
      </w:r>
      <w:r w:rsidRPr="00C46655">
        <w:rPr>
          <w:rFonts w:ascii="Cambria" w:hAnsi="Cambria"/>
          <w:color w:val="000000" w:themeColor="text1"/>
        </w:rPr>
        <w:br/>
        <w:t>- ocena punktowa pozostałych ofert zostanie dokonana wg wzoru: PP= Cn/Co *100</w:t>
      </w:r>
      <w:r w:rsidRPr="00C46655">
        <w:rPr>
          <w:rFonts w:ascii="Cambria" w:hAnsi="Cambria"/>
          <w:color w:val="000000" w:themeColor="text1"/>
        </w:rPr>
        <w:br/>
        <w:t>gdzie:</w:t>
      </w:r>
      <w:r w:rsidRPr="00C46655">
        <w:rPr>
          <w:rFonts w:ascii="Cambria" w:hAnsi="Cambria"/>
          <w:color w:val="000000" w:themeColor="text1"/>
        </w:rPr>
        <w:br/>
        <w:t>Cn – najniższa cena brutto oferty spośród złożonych ofert podlegających ocenie</w:t>
      </w:r>
      <w:r w:rsidRPr="00C46655">
        <w:rPr>
          <w:rFonts w:ascii="Cambria" w:hAnsi="Cambria"/>
          <w:color w:val="000000" w:themeColor="text1"/>
        </w:rPr>
        <w:br/>
        <w:t>Co – cena brutto ocenianej oferty</w:t>
      </w:r>
      <w:r w:rsidRPr="00C46655">
        <w:rPr>
          <w:rFonts w:ascii="Cambria" w:hAnsi="Cambria"/>
          <w:color w:val="000000" w:themeColor="text1"/>
        </w:rPr>
        <w:br/>
      </w:r>
      <w:r w:rsidRPr="00C46655">
        <w:rPr>
          <w:rFonts w:ascii="Cambria" w:hAnsi="Cambria"/>
          <w:color w:val="000000" w:themeColor="text1"/>
        </w:rPr>
        <w:lastRenderedPageBreak/>
        <w:t>100 – znaczenie kryterium „Cena”</w:t>
      </w:r>
      <w:r w:rsidRPr="00C46655">
        <w:rPr>
          <w:rFonts w:ascii="Cambria" w:hAnsi="Cambria"/>
          <w:color w:val="000000" w:themeColor="text1"/>
        </w:rPr>
        <w:br/>
      </w:r>
      <w:r w:rsidRPr="00C46655">
        <w:rPr>
          <w:rFonts w:ascii="Cambria" w:hAnsi="Cambria"/>
          <w:color w:val="000000" w:themeColor="text1"/>
        </w:rPr>
        <w:br/>
        <w:t xml:space="preserve">Za najkorzystniejszą ofertę zostanie uznana oferta, która uzyska najwyższą łączną liczbę punktów. </w:t>
      </w:r>
    </w:p>
    <w:p w14:paraId="27F06839" w14:textId="77777777" w:rsidR="00AB2EE2" w:rsidRPr="00C46655" w:rsidRDefault="00AB2EE2" w:rsidP="00AB2EE2">
      <w:pPr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Zamawiający ogłosi wybór najkorzystniejszej oferty na stronie internetowej Zamawiającego </w:t>
      </w:r>
      <w:hyperlink r:id="rId9" w:history="1">
        <w:r w:rsidRPr="00C46655">
          <w:rPr>
            <w:rStyle w:val="Hipercze"/>
            <w:rFonts w:ascii="Cambria" w:hAnsi="Cambria"/>
            <w:color w:val="000000" w:themeColor="text1"/>
          </w:rPr>
          <w:t>www.kigcp.pl</w:t>
        </w:r>
      </w:hyperlink>
    </w:p>
    <w:p w14:paraId="4CDB1FCF" w14:textId="77777777" w:rsidR="00AB2EE2" w:rsidRPr="00C46655" w:rsidRDefault="00AB2EE2" w:rsidP="00AB2EE2">
      <w:pPr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Po ogłoszeniu wyboru, Zamawiający podpisze umowę o udzieleniu zamówienia z Wykonawcą, którego oferta została uznana za najkorzystniejszą.</w:t>
      </w:r>
    </w:p>
    <w:p w14:paraId="0D601E85" w14:textId="77777777" w:rsidR="00AB2EE2" w:rsidRPr="00C46655" w:rsidRDefault="00AB2EE2" w:rsidP="00AB2EE2">
      <w:pPr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W przypadku odmowy podpisania umowy przez Wykonawcę, o którym mowa powyżej, Zamawiający ma prawo podpisać umowę z kolejnym Wykonawcą, zgodnie z rankingiem ofert.</w:t>
      </w:r>
    </w:p>
    <w:p w14:paraId="3B7F9162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Ocena zostanie dokonana przez pracowników Zamawiającego.</w:t>
      </w:r>
    </w:p>
    <w:p w14:paraId="27F937DE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Ocena będzie dokonana z dokładnością do dwóch miejsc po przecinku.</w:t>
      </w:r>
    </w:p>
    <w:p w14:paraId="1EE0FC45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Zamawiający udzieli zamówienia Wykonawcy, którego oferta uzyskała największą liczbę punktów. Zamawiający zastrzega sobie prawo do niewybrania żadnej oferty.</w:t>
      </w:r>
    </w:p>
    <w:p w14:paraId="383A9485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Cena przedstawiona przez Wykonawcę oraz inne warunki wykonania zamówienia nie podlegają negocjacjom w trakcie oceny i realizacji zamówienia.</w:t>
      </w:r>
    </w:p>
    <w:p w14:paraId="3A6087A9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Jeżeli nie będzie można dokonać wyboru oferty najkorzystniejszej ze względu na to, że dwie lub więcej ofert przedstawia taki sam bilans ceny i pozostałych kryteriów oceny ofert, Zamawiający spośród tych ofert dokona wyboru oferty z niższą ceną.</w:t>
      </w:r>
    </w:p>
    <w:p w14:paraId="244133F7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 xml:space="preserve">Zamawiający ogłosi wybór najkorzystniejszej oferty na stronie internetowej Zamawiającego </w:t>
      </w:r>
      <w:hyperlink r:id="rId10" w:history="1">
        <w:r w:rsidRPr="00C46655">
          <w:rPr>
            <w:rStyle w:val="Hipercze"/>
            <w:rFonts w:ascii="Cambria" w:hAnsi="Cambria"/>
            <w:color w:val="000000" w:themeColor="text1"/>
          </w:rPr>
          <w:t>www.kigcp.pl</w:t>
        </w:r>
      </w:hyperlink>
      <w:r w:rsidRPr="00C46655">
        <w:rPr>
          <w:rFonts w:ascii="Cambria" w:hAnsi="Cambria"/>
          <w:color w:val="000000" w:themeColor="text1"/>
        </w:rPr>
        <w:br/>
        <w:t>Po ogłoszeniu wyboru, Zamawiający podpisze umowę o udzieleniu zamówienia z Wykonawcą, którego oferta została uznana za najkorzystniejszą.</w:t>
      </w:r>
    </w:p>
    <w:p w14:paraId="74734ED6" w14:textId="43678D48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color w:val="000000" w:themeColor="text1"/>
        </w:rPr>
        <w:t>W przypadku odmowy podpisania umowy przez Wykonawcę, o którym mowa powyżej, Zamawiający ma prawo podpisać umowę z kolejnym Wykonawcą, zgodnie z rankingiem ofert.</w:t>
      </w:r>
    </w:p>
    <w:p w14:paraId="76A3D413" w14:textId="060BE3B4" w:rsidR="00357C40" w:rsidRPr="00C46655" w:rsidRDefault="00357C40" w:rsidP="00F2371F">
      <w:pPr>
        <w:jc w:val="both"/>
        <w:rPr>
          <w:rFonts w:ascii="Cambria" w:hAnsi="Cambria"/>
          <w:color w:val="000000" w:themeColor="text1"/>
        </w:rPr>
      </w:pPr>
    </w:p>
    <w:p w14:paraId="48A0D2F2" w14:textId="77777777" w:rsidR="00FE4131" w:rsidRPr="00CC7ACD" w:rsidRDefault="00FE4131" w:rsidP="00FE4131">
      <w:pPr>
        <w:spacing w:after="0"/>
        <w:ind w:left="77"/>
        <w:rPr>
          <w:rFonts w:ascii="Cambria" w:hAnsi="Cambria"/>
          <w:color w:val="000000" w:themeColor="text1"/>
        </w:rPr>
      </w:pPr>
      <w:bookmarkStart w:id="1" w:name="_Hlk51581564"/>
      <w:r w:rsidRPr="00CC7ACD">
        <w:rPr>
          <w:rFonts w:ascii="Cambria" w:hAnsi="Cambria"/>
          <w:b/>
          <w:color w:val="000000" w:themeColor="text1"/>
        </w:rPr>
        <w:t xml:space="preserve">OCHRONA DANYCH OSOBOWYCH </w:t>
      </w:r>
    </w:p>
    <w:p w14:paraId="5CC96C2C" w14:textId="77777777" w:rsidR="00FE4131" w:rsidRPr="00CC7ACD" w:rsidRDefault="00FE4131" w:rsidP="00FE4131">
      <w:pPr>
        <w:pStyle w:val="Akapitzlist"/>
        <w:numPr>
          <w:ilvl w:val="0"/>
          <w:numId w:val="16"/>
        </w:numPr>
        <w:suppressAutoHyphens w:val="0"/>
        <w:spacing w:after="0"/>
        <w:ind w:left="426" w:hanging="349"/>
        <w:contextualSpacing w:val="0"/>
        <w:jc w:val="both"/>
        <w:rPr>
          <w:rFonts w:ascii="Cambria" w:eastAsia="Arial Unicode MS" w:hAnsi="Cambria" w:cstheme="minorHAnsi"/>
          <w:color w:val="000000" w:themeColor="text1"/>
        </w:rPr>
      </w:pPr>
      <w:r w:rsidRPr="00CC7ACD">
        <w:rPr>
          <w:rFonts w:ascii="Cambria" w:hAnsi="Cambria" w:cstheme="majorHAnsi"/>
          <w:color w:val="000000" w:themeColor="text1"/>
        </w:rPr>
        <w:t xml:space="preserve">Wykonawca wdraża i </w:t>
      </w:r>
      <w:r w:rsidRPr="00CC7ACD">
        <w:rPr>
          <w:rFonts w:ascii="Cambria" w:hAnsi="Cambria" w:cstheme="minorHAnsi"/>
          <w:color w:val="000000" w:themeColor="text1"/>
        </w:rPr>
        <w:t>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3647C128" w14:textId="77777777" w:rsidR="00FE4131" w:rsidRPr="00CC7ACD" w:rsidRDefault="00FE4131" w:rsidP="00FE4131">
      <w:pPr>
        <w:pStyle w:val="Akapitzlist"/>
        <w:numPr>
          <w:ilvl w:val="0"/>
          <w:numId w:val="16"/>
        </w:numPr>
        <w:suppressAutoHyphens w:val="0"/>
        <w:spacing w:after="0"/>
        <w:ind w:left="426" w:hanging="349"/>
        <w:contextualSpacing w:val="0"/>
        <w:jc w:val="both"/>
        <w:rPr>
          <w:rFonts w:ascii="Cambria" w:eastAsia="Arial Unicode MS" w:hAnsi="Cambria" w:cstheme="minorHAnsi"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Zamawiający informuje, że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RODO:</w:t>
      </w:r>
    </w:p>
    <w:p w14:paraId="79C9E7F4" w14:textId="77777777" w:rsidR="00FE4131" w:rsidRPr="00CC7ACD" w:rsidRDefault="00FE4131" w:rsidP="00FE4131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 xml:space="preserve">administratorem Pani/Pana danych osobowych jest minister właściwy do spraw rozwoju regionalnego pełniący funkcję Instytucji Zarządzającej dla Programu Operacyjnego Wiedza Edukacja Rozwój 2014–2020, z siedzibą w Warszawie, przy ul. Wiejskiej 2/4, 00-926 Warszawa, </w:t>
      </w:r>
    </w:p>
    <w:p w14:paraId="51D48655" w14:textId="77777777" w:rsidR="00FE4131" w:rsidRPr="00CC7ACD" w:rsidRDefault="00FE4131" w:rsidP="00FE4131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Pani/Pana dane osobowe przetwarzane będą na podstawie art. 6 ust. 1 lit. c) RODO w celu związanym z postępowaniem o udzielenie opisanego powyżej</w:t>
      </w:r>
      <w:r w:rsidRPr="00CC7ACD">
        <w:rPr>
          <w:rFonts w:ascii="Cambria" w:hAnsi="Cambria" w:cstheme="minorHAnsi"/>
          <w:i/>
          <w:iCs/>
          <w:color w:val="000000" w:themeColor="text1"/>
        </w:rPr>
        <w:t>,</w:t>
      </w:r>
    </w:p>
    <w:p w14:paraId="61324D1C" w14:textId="77777777" w:rsidR="00FE4131" w:rsidRPr="00CC7ACD" w:rsidRDefault="00FE4131" w:rsidP="00FE4131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 xml:space="preserve">odbiorcami Pani/Pana danych osobowych będą osoby lub podmioty, którym udostępniona zostanie dokumentacja postępowania, </w:t>
      </w:r>
    </w:p>
    <w:p w14:paraId="61C50A08" w14:textId="77777777" w:rsidR="00FE4131" w:rsidRPr="00CC7ACD" w:rsidRDefault="00FE4131" w:rsidP="00FE4131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Pani/Pana dane osobowe będą przechowywane do momentu zakończenia realizacji i rozliczenia projektu i zamknięcia i rozliczenia Programu Operacyjnego Wiedza Edukacja Rozwój na lata 2014–2020 oraz zakończenia okresu trwałości dla projektu i okresu archiwizacyjnego, w zależności od tego, która z tych dat nastąpi później,</w:t>
      </w:r>
    </w:p>
    <w:p w14:paraId="5F1EAD18" w14:textId="77777777" w:rsidR="00FE4131" w:rsidRPr="00CC7ACD" w:rsidRDefault="00FE4131" w:rsidP="00FE4131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 xml:space="preserve">obowiązek podania przez Panią/Pana danych osobowych bezpośrednio Pani/Pana dotyczących jest wymogiem określonym Wytycznych w zakresie kwalifikowalności wydatków w ramach Europejskiego Funduszu Rozwoju Regionalnego, Europejskiego Funduszu Społecznego oraz Funduszu Spójności na lata 2014-2020 wydanych na podstawie art. 5 ust. 1 pkt 5 ustawy z dnia 11 lipca 2014 r. o zasadach realizacji programów w zakresie polityki spójności finansowanych w perspektywie finansowej 2014-2020 (tzw. ustawa wdrożeniowa), związanym z udziałem w postępowaniu o udzielenie zamówienia, </w:t>
      </w:r>
    </w:p>
    <w:p w14:paraId="36E369E8" w14:textId="77777777" w:rsidR="00FE4131" w:rsidRPr="00CC7ACD" w:rsidRDefault="00FE4131" w:rsidP="00FE4131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w odniesieniu do Pani/Pana danych osobowych decyzje nie będą podejmowane w sposób zautomatyzowany, stosowanie do art. 22 RODO,</w:t>
      </w:r>
    </w:p>
    <w:p w14:paraId="4D62AA3E" w14:textId="77777777" w:rsidR="00FE4131" w:rsidRPr="00CC7ACD" w:rsidRDefault="00FE4131" w:rsidP="00FE4131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posiada Pani/Pan:</w:t>
      </w:r>
    </w:p>
    <w:p w14:paraId="5D29F8DE" w14:textId="77777777" w:rsidR="00FE4131" w:rsidRPr="00CC7ACD" w:rsidRDefault="00FE4131" w:rsidP="00FE4131">
      <w:pPr>
        <w:pStyle w:val="Akapitzlist"/>
        <w:numPr>
          <w:ilvl w:val="0"/>
          <w:numId w:val="17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na podstawie art. 15 RODO prawo dostępu do danych osobowych Pani/Pana dotyczących;</w:t>
      </w:r>
    </w:p>
    <w:p w14:paraId="2E3D4F84" w14:textId="77777777" w:rsidR="00FE4131" w:rsidRPr="00CC7ACD" w:rsidRDefault="00FE4131" w:rsidP="00FE4131">
      <w:pPr>
        <w:pStyle w:val="Akapitzlist"/>
        <w:numPr>
          <w:ilvl w:val="0"/>
          <w:numId w:val="17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na podstawie art. 16 RODO prawo do sprostowania Pani/Pana danych osobowych  (</w:t>
      </w:r>
      <w:r w:rsidRPr="00CC7ACD">
        <w:rPr>
          <w:rFonts w:ascii="Cambria" w:hAnsi="Cambria" w:cstheme="minorHAnsi"/>
          <w:i/>
          <w:iCs/>
          <w:color w:val="000000" w:themeColor="text1"/>
        </w:rPr>
        <w:t>wyjaśnienie: skorzystanie z prawa do sprostowania nie może skutkować zmianą wyniku postępowania o udzielenie zamówienia ani zmianą postanowień umowy oraz nie może naruszać integralności protokołu z wyboru najkorzystniejszej oferty oraz jego załączników)</w:t>
      </w:r>
    </w:p>
    <w:p w14:paraId="01203FE4" w14:textId="77777777" w:rsidR="00FE4131" w:rsidRPr="00CC7ACD" w:rsidRDefault="00FE4131" w:rsidP="00FE4131">
      <w:pPr>
        <w:pStyle w:val="Akapitzlist"/>
        <w:numPr>
          <w:ilvl w:val="0"/>
          <w:numId w:val="17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(wyjaśnienie: </w:t>
      </w:r>
      <w:r w:rsidRPr="00CC7ACD">
        <w:rPr>
          <w:rFonts w:ascii="Cambria" w:hAnsi="Cambria" w:cstheme="minorHAnsi"/>
          <w:i/>
          <w:iCs/>
          <w:color w:val="000000" w:themeColor="text1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4D3FC580" w14:textId="77777777" w:rsidR="00FE4131" w:rsidRPr="00CC7ACD" w:rsidRDefault="00FE4131" w:rsidP="00FE4131">
      <w:pPr>
        <w:pStyle w:val="Akapitzlist"/>
        <w:numPr>
          <w:ilvl w:val="0"/>
          <w:numId w:val="17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228897C5" w14:textId="77777777" w:rsidR="00FE4131" w:rsidRPr="00CC7ACD" w:rsidRDefault="00FE4131" w:rsidP="00FE4131">
      <w:pPr>
        <w:suppressAutoHyphens w:val="0"/>
        <w:spacing w:after="0"/>
        <w:ind w:left="426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nie przysługuje Pani/Panu:</w:t>
      </w:r>
    </w:p>
    <w:p w14:paraId="6D331E74" w14:textId="77777777" w:rsidR="00FE4131" w:rsidRPr="00CC7ACD" w:rsidRDefault="00FE4131" w:rsidP="00FE4131">
      <w:pPr>
        <w:pStyle w:val="Akapitzlist"/>
        <w:numPr>
          <w:ilvl w:val="0"/>
          <w:numId w:val="19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w związku z art. 17 ust. 3 lit. b, d lub e RODO prawo do usunięcia danych osobowych;</w:t>
      </w:r>
    </w:p>
    <w:p w14:paraId="5D2449B1" w14:textId="77777777" w:rsidR="00FE4131" w:rsidRPr="00CC7ACD" w:rsidRDefault="00FE4131" w:rsidP="00FE4131">
      <w:pPr>
        <w:pStyle w:val="Akapitzlist"/>
        <w:numPr>
          <w:ilvl w:val="0"/>
          <w:numId w:val="19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prawo do przenoszenia danych osobowych, o którym mowa w art. 20 RODO;</w:t>
      </w:r>
    </w:p>
    <w:p w14:paraId="542BE763" w14:textId="77777777" w:rsidR="00FE4131" w:rsidRPr="00CC7ACD" w:rsidRDefault="00FE4131" w:rsidP="00FE4131">
      <w:pPr>
        <w:pStyle w:val="Akapitzlist"/>
        <w:numPr>
          <w:ilvl w:val="0"/>
          <w:numId w:val="19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CC7ACD">
        <w:rPr>
          <w:rFonts w:ascii="Cambria" w:hAnsi="Cambria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bookmarkEnd w:id="1"/>
    <w:p w14:paraId="112B1B2E" w14:textId="3DBE5C53" w:rsidR="00357C40" w:rsidRPr="00C46655" w:rsidRDefault="00357C40" w:rsidP="00F2371F">
      <w:pPr>
        <w:jc w:val="both"/>
        <w:rPr>
          <w:rFonts w:ascii="Cambria" w:hAnsi="Cambria"/>
          <w:color w:val="000000" w:themeColor="text1"/>
        </w:rPr>
      </w:pPr>
    </w:p>
    <w:p w14:paraId="4AE8A0DC" w14:textId="77777777" w:rsidR="00357C40" w:rsidRPr="00C46655" w:rsidRDefault="00357C40" w:rsidP="00F2371F">
      <w:pPr>
        <w:jc w:val="both"/>
        <w:rPr>
          <w:rFonts w:ascii="Cambria" w:hAnsi="Cambria"/>
          <w:color w:val="000000" w:themeColor="text1"/>
        </w:rPr>
      </w:pPr>
    </w:p>
    <w:p w14:paraId="06A46C38" w14:textId="77777777" w:rsidR="00A92D22" w:rsidRPr="00C46655" w:rsidRDefault="00A92D22" w:rsidP="00F2371F">
      <w:pPr>
        <w:jc w:val="both"/>
        <w:rPr>
          <w:rFonts w:ascii="Cambria" w:hAnsi="Cambria"/>
          <w:b/>
          <w:color w:val="000000" w:themeColor="text1"/>
        </w:rPr>
      </w:pPr>
      <w:r w:rsidRPr="00C46655">
        <w:rPr>
          <w:rFonts w:ascii="Cambria" w:hAnsi="Cambria"/>
          <w:b/>
          <w:color w:val="000000" w:themeColor="text1"/>
        </w:rPr>
        <w:t>Zamawiający - Beneficjent</w:t>
      </w:r>
    </w:p>
    <w:p w14:paraId="6CD85936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Nazwa</w:t>
      </w:r>
      <w:r w:rsidR="002A5746" w:rsidRPr="00C46655">
        <w:rPr>
          <w:rFonts w:ascii="Cambria" w:hAnsi="Cambria"/>
          <w:b/>
          <w:bCs/>
          <w:color w:val="000000" w:themeColor="text1"/>
        </w:rPr>
        <w:t xml:space="preserve"> : </w:t>
      </w:r>
      <w:r w:rsidRPr="00C46655">
        <w:rPr>
          <w:rFonts w:ascii="Cambria" w:hAnsi="Cambria"/>
          <w:color w:val="000000" w:themeColor="text1"/>
        </w:rPr>
        <w:t>Krajowa Izba Gospodarcza Centrum Promocji Sp. z o.o.</w:t>
      </w:r>
    </w:p>
    <w:p w14:paraId="42E367A6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Adres</w:t>
      </w:r>
      <w:r w:rsidR="002A5746" w:rsidRPr="00C46655">
        <w:rPr>
          <w:rFonts w:ascii="Cambria" w:hAnsi="Cambria"/>
          <w:b/>
          <w:bCs/>
          <w:color w:val="000000" w:themeColor="text1"/>
        </w:rPr>
        <w:t xml:space="preserve">: </w:t>
      </w:r>
      <w:r w:rsidRPr="00C46655">
        <w:rPr>
          <w:rFonts w:ascii="Cambria" w:hAnsi="Cambria"/>
          <w:color w:val="000000" w:themeColor="text1"/>
        </w:rPr>
        <w:t xml:space="preserve">ul. Trębacka 4, 00-074 Warszawa </w:t>
      </w:r>
    </w:p>
    <w:p w14:paraId="290C2F09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Numer telefonu</w:t>
      </w:r>
      <w:r w:rsidR="002A5746" w:rsidRPr="00C46655">
        <w:rPr>
          <w:rFonts w:ascii="Cambria" w:hAnsi="Cambria"/>
          <w:b/>
          <w:bCs/>
          <w:color w:val="000000" w:themeColor="text1"/>
        </w:rPr>
        <w:t xml:space="preserve">: </w:t>
      </w:r>
      <w:r w:rsidRPr="00C46655">
        <w:rPr>
          <w:rFonts w:ascii="Cambria" w:hAnsi="Cambria"/>
          <w:color w:val="000000" w:themeColor="text1"/>
        </w:rPr>
        <w:t>22 6309725</w:t>
      </w:r>
    </w:p>
    <w:p w14:paraId="53753D0B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NIP</w:t>
      </w:r>
      <w:r w:rsidR="002A5746" w:rsidRPr="00C46655">
        <w:rPr>
          <w:rFonts w:ascii="Cambria" w:hAnsi="Cambria"/>
          <w:b/>
          <w:bCs/>
          <w:color w:val="000000" w:themeColor="text1"/>
        </w:rPr>
        <w:t xml:space="preserve">: </w:t>
      </w:r>
      <w:r w:rsidRPr="00C46655">
        <w:rPr>
          <w:rFonts w:ascii="Cambria" w:hAnsi="Cambria"/>
          <w:color w:val="000000" w:themeColor="text1"/>
        </w:rPr>
        <w:t>525-21-82-569</w:t>
      </w:r>
    </w:p>
    <w:p w14:paraId="53B3A17E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Tytuł projektu</w:t>
      </w:r>
      <w:r w:rsidR="002A5746" w:rsidRPr="00C46655">
        <w:rPr>
          <w:rFonts w:ascii="Cambria" w:hAnsi="Cambria"/>
          <w:b/>
          <w:bCs/>
          <w:color w:val="000000" w:themeColor="text1"/>
        </w:rPr>
        <w:t xml:space="preserve">: </w:t>
      </w:r>
      <w:r w:rsidRPr="00C46655">
        <w:rPr>
          <w:rFonts w:ascii="Cambria" w:hAnsi="Cambria"/>
          <w:color w:val="000000" w:themeColor="text1"/>
        </w:rPr>
        <w:t xml:space="preserve">Sektorowa Rada ds. kompetencji w handlu </w:t>
      </w:r>
    </w:p>
    <w:p w14:paraId="2D473817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  <w:r w:rsidRPr="00C46655">
        <w:rPr>
          <w:rFonts w:ascii="Cambria" w:hAnsi="Cambria"/>
          <w:b/>
          <w:bCs/>
          <w:color w:val="000000" w:themeColor="text1"/>
        </w:rPr>
        <w:t>Numer projektu</w:t>
      </w:r>
      <w:r w:rsidR="002A5746" w:rsidRPr="00C46655">
        <w:rPr>
          <w:rFonts w:ascii="Cambria" w:hAnsi="Cambria"/>
          <w:b/>
          <w:bCs/>
          <w:color w:val="000000" w:themeColor="text1"/>
        </w:rPr>
        <w:t xml:space="preserve">:  </w:t>
      </w:r>
      <w:r w:rsidRPr="00C46655">
        <w:rPr>
          <w:rFonts w:ascii="Cambria" w:hAnsi="Cambria"/>
          <w:color w:val="000000" w:themeColor="text1"/>
        </w:rPr>
        <w:t>POWR.02.12.00-00-SR15/18</w:t>
      </w:r>
    </w:p>
    <w:p w14:paraId="203F919D" w14:textId="77777777" w:rsidR="00A92D22" w:rsidRPr="00C46655" w:rsidRDefault="00A92D22" w:rsidP="00F2371F">
      <w:pPr>
        <w:jc w:val="both"/>
        <w:rPr>
          <w:rFonts w:ascii="Cambria" w:hAnsi="Cambria"/>
          <w:color w:val="000000" w:themeColor="text1"/>
        </w:rPr>
      </w:pPr>
    </w:p>
    <w:p w14:paraId="41C203E9" w14:textId="77777777" w:rsidR="00327F58" w:rsidRPr="00C46655" w:rsidRDefault="00327F58" w:rsidP="00F2371F">
      <w:pPr>
        <w:jc w:val="both"/>
        <w:rPr>
          <w:rFonts w:ascii="Cambria" w:hAnsi="Cambria"/>
          <w:color w:val="000000" w:themeColor="text1"/>
        </w:rPr>
      </w:pPr>
    </w:p>
    <w:sectPr w:rsidR="00327F58" w:rsidRPr="00C46655" w:rsidSect="001A7CAB">
      <w:headerReference w:type="default" r:id="rId11"/>
      <w:headerReference w:type="first" r:id="rId12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ABAE9" w14:textId="77777777" w:rsidR="007C06AF" w:rsidRDefault="007C06AF" w:rsidP="007D2E22">
      <w:pPr>
        <w:spacing w:after="0" w:line="240" w:lineRule="auto"/>
      </w:pPr>
      <w:r>
        <w:separator/>
      </w:r>
    </w:p>
  </w:endnote>
  <w:endnote w:type="continuationSeparator" w:id="0">
    <w:p w14:paraId="197A4667" w14:textId="77777777" w:rsidR="007C06AF" w:rsidRDefault="007C06AF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0E99D" w14:textId="77777777" w:rsidR="007C06AF" w:rsidRDefault="007C06AF" w:rsidP="007D2E22">
      <w:pPr>
        <w:spacing w:after="0" w:line="240" w:lineRule="auto"/>
      </w:pPr>
      <w:r>
        <w:separator/>
      </w:r>
    </w:p>
  </w:footnote>
  <w:footnote w:type="continuationSeparator" w:id="0">
    <w:p w14:paraId="357E85D7" w14:textId="77777777" w:rsidR="007C06AF" w:rsidRDefault="007C06AF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B596258" w14:textId="77777777" w:rsidR="00327F58" w:rsidRDefault="00327F58">
        <w:pPr>
          <w:pStyle w:val="Nagwek"/>
          <w:jc w:val="right"/>
        </w:pPr>
      </w:p>
      <w:p w14:paraId="1F1E841E" w14:textId="77777777"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3F09C06C" wp14:editId="7427C2DA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0BF2493" w14:textId="77777777"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46B1A4F" wp14:editId="0BDD1EF2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 wp14:anchorId="3CF8E003" wp14:editId="32B6B27A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C46655">
          <w:rPr>
            <w:b/>
            <w:bCs/>
            <w:noProof/>
            <w:sz w:val="20"/>
            <w:szCs w:val="20"/>
          </w:rPr>
          <w:t>6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A106" w14:textId="77777777"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5E9AE91" wp14:editId="10DAA5A7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1BB41" wp14:editId="5649804F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5CCC2C6A" wp14:editId="1FD0D6EB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065C1EB8"/>
    <w:multiLevelType w:val="hybridMultilevel"/>
    <w:tmpl w:val="B1686798"/>
    <w:numStyleLink w:val="Zaimportowanystyl16"/>
  </w:abstractNum>
  <w:abstractNum w:abstractNumId="5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pPr>
        <w:tabs>
          <w:tab w:val="num" w:pos="708"/>
        </w:tabs>
        <w:ind w:left="567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A163AEE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968FBF2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75895DE">
      <w:start w:val="1"/>
      <w:numFmt w:val="bullet"/>
      <w:suff w:val="nothing"/>
      <w:lvlText w:val="•"/>
      <w:lvlJc w:val="left"/>
      <w:pPr>
        <w:ind w:left="2727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E44A3F4">
      <w:start w:val="1"/>
      <w:numFmt w:val="bullet"/>
      <w:lvlText w:val="o"/>
      <w:lvlJc w:val="left"/>
      <w:pPr>
        <w:ind w:left="3447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588B6C">
      <w:start w:val="1"/>
      <w:numFmt w:val="bullet"/>
      <w:lvlText w:val="▪"/>
      <w:lvlJc w:val="left"/>
      <w:pPr>
        <w:ind w:left="4167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98A19AA">
      <w:start w:val="1"/>
      <w:numFmt w:val="bullet"/>
      <w:lvlText w:val="•"/>
      <w:lvlJc w:val="left"/>
      <w:pPr>
        <w:ind w:left="4887" w:hanging="6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3285282">
      <w:start w:val="1"/>
      <w:numFmt w:val="bullet"/>
      <w:lvlText w:val="o"/>
      <w:lvlJc w:val="left"/>
      <w:pPr>
        <w:ind w:left="5607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7C467E4">
      <w:start w:val="1"/>
      <w:numFmt w:val="bullet"/>
      <w:lvlText w:val="▪"/>
      <w:lvlJc w:val="left"/>
      <w:pPr>
        <w:ind w:left="632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95EA9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C426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1142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9146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522E6F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3E6F8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2078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9401B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58283FD8"/>
    <w:multiLevelType w:val="hybridMultilevel"/>
    <w:tmpl w:val="5D087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BA0343"/>
    <w:multiLevelType w:val="hybridMultilevel"/>
    <w:tmpl w:val="AA40CB96"/>
    <w:numStyleLink w:val="Zaimportowanystyl12"/>
  </w:abstractNum>
  <w:abstractNum w:abstractNumId="16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pPr>
        <w:tabs>
          <w:tab w:val="num" w:pos="708"/>
        </w:tabs>
        <w:ind w:left="567" w:hanging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32D9E0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40364C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29259E6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36898B4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0A27F0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77A415E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35A5ADC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2C83A4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387700C"/>
    <w:multiLevelType w:val="hybridMultilevel"/>
    <w:tmpl w:val="84925626"/>
    <w:lvl w:ilvl="0" w:tplc="74625D02">
      <w:start w:val="1"/>
      <w:numFmt w:val="bullet"/>
      <w:lvlText w:val=""/>
      <w:lvlJc w:val="left"/>
      <w:pPr>
        <w:ind w:left="1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8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E2962"/>
    <w:multiLevelType w:val="hybridMultilevel"/>
    <w:tmpl w:val="89C49F6E"/>
    <w:numStyleLink w:val="Zaimportowanystyl14"/>
  </w:abstractNum>
  <w:abstractNum w:abstractNumId="20" w15:restartNumberingAfterBreak="0">
    <w:nsid w:val="772C2BA7"/>
    <w:multiLevelType w:val="hybridMultilevel"/>
    <w:tmpl w:val="45962268"/>
    <w:numStyleLink w:val="Zaimportowanystyl15"/>
  </w:abstractNum>
  <w:abstractNum w:abstractNumId="21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pPr>
        <w:tabs>
          <w:tab w:val="num" w:pos="708"/>
        </w:tabs>
        <w:ind w:left="567" w:hanging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4EA7BC6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A40F8E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8D47790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DC28BC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CE03B2C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6605C4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B4BD6C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DEF85E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22"/>
  </w:num>
  <w:num w:numId="12">
    <w:abstractNumId w:val="18"/>
  </w:num>
  <w:num w:numId="13">
    <w:abstractNumId w:val="9"/>
  </w:num>
  <w:num w:numId="14">
    <w:abstractNumId w:val="9"/>
  </w:num>
  <w:num w:numId="15">
    <w:abstractNumId w:val="13"/>
  </w:num>
  <w:num w:numId="16">
    <w:abstractNumId w:val="15"/>
    <w:lvlOverride w:ilvl="0">
      <w:lvl w:ilvl="0" w:tplc="A8B0DAB8">
        <w:start w:val="1"/>
        <w:numFmt w:val="decimal"/>
        <w:lvlText w:val="%1)"/>
        <w:lvlJc w:val="left"/>
        <w:pPr>
          <w:ind w:left="643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744C07A">
        <w:start w:val="1"/>
        <w:numFmt w:val="decimal"/>
        <w:lvlText w:val="%2."/>
        <w:lvlJc w:val="left"/>
        <w:pPr>
          <w:ind w:left="136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4044398">
        <w:start w:val="1"/>
        <w:numFmt w:val="decimal"/>
        <w:lvlText w:val="%3."/>
        <w:lvlJc w:val="left"/>
        <w:pPr>
          <w:ind w:left="2083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998676A">
        <w:start w:val="1"/>
        <w:numFmt w:val="decimal"/>
        <w:lvlText w:val="%4."/>
        <w:lvlJc w:val="left"/>
        <w:pPr>
          <w:ind w:left="280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DAAF92E">
        <w:start w:val="1"/>
        <w:numFmt w:val="decimal"/>
        <w:lvlText w:val="%5."/>
        <w:lvlJc w:val="left"/>
        <w:pPr>
          <w:ind w:left="352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A345EA6">
        <w:start w:val="1"/>
        <w:numFmt w:val="decimal"/>
        <w:lvlText w:val="%6."/>
        <w:lvlJc w:val="left"/>
        <w:pPr>
          <w:ind w:left="4243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F0CA99A">
        <w:start w:val="1"/>
        <w:numFmt w:val="decimal"/>
        <w:lvlText w:val="%7."/>
        <w:lvlJc w:val="left"/>
        <w:pPr>
          <w:ind w:left="496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430D15C">
        <w:start w:val="1"/>
        <w:numFmt w:val="decimal"/>
        <w:lvlText w:val="%8."/>
        <w:lvlJc w:val="left"/>
        <w:pPr>
          <w:ind w:left="568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E7673D6">
        <w:start w:val="1"/>
        <w:numFmt w:val="decimal"/>
        <w:lvlText w:val="%9."/>
        <w:lvlJc w:val="left"/>
        <w:pPr>
          <w:ind w:left="6403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19"/>
  </w:num>
  <w:num w:numId="18">
    <w:abstractNumId w:val="20"/>
  </w:num>
  <w:num w:numId="19">
    <w:abstractNumId w:val="4"/>
  </w:num>
  <w:num w:numId="20">
    <w:abstractNumId w:val="11"/>
  </w:num>
  <w:num w:numId="21">
    <w:abstractNumId w:val="12"/>
  </w:num>
  <w:num w:numId="22">
    <w:abstractNumId w:val="16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000EDF"/>
    <w:rsid w:val="000F274A"/>
    <w:rsid w:val="00130B20"/>
    <w:rsid w:val="001A7181"/>
    <w:rsid w:val="001A7CAB"/>
    <w:rsid w:val="001B727F"/>
    <w:rsid w:val="002378BD"/>
    <w:rsid w:val="002445F8"/>
    <w:rsid w:val="002618B3"/>
    <w:rsid w:val="002A5746"/>
    <w:rsid w:val="002A6DFB"/>
    <w:rsid w:val="002D432B"/>
    <w:rsid w:val="002D4571"/>
    <w:rsid w:val="002D6F49"/>
    <w:rsid w:val="003072E4"/>
    <w:rsid w:val="00327F58"/>
    <w:rsid w:val="0034774B"/>
    <w:rsid w:val="0034798D"/>
    <w:rsid w:val="00357C40"/>
    <w:rsid w:val="00401CAE"/>
    <w:rsid w:val="0041202A"/>
    <w:rsid w:val="005F6C69"/>
    <w:rsid w:val="006A10FF"/>
    <w:rsid w:val="006F0D0F"/>
    <w:rsid w:val="006F304E"/>
    <w:rsid w:val="007C06AF"/>
    <w:rsid w:val="007D2E22"/>
    <w:rsid w:val="007D7C71"/>
    <w:rsid w:val="007F22AC"/>
    <w:rsid w:val="00813C0C"/>
    <w:rsid w:val="00833873"/>
    <w:rsid w:val="008832D2"/>
    <w:rsid w:val="00892011"/>
    <w:rsid w:val="0099210E"/>
    <w:rsid w:val="00A32FC8"/>
    <w:rsid w:val="00A47EAA"/>
    <w:rsid w:val="00A84562"/>
    <w:rsid w:val="00A92D22"/>
    <w:rsid w:val="00AA1E18"/>
    <w:rsid w:val="00AB2EE2"/>
    <w:rsid w:val="00B86FF9"/>
    <w:rsid w:val="00C217B8"/>
    <w:rsid w:val="00C46655"/>
    <w:rsid w:val="00C857AD"/>
    <w:rsid w:val="00CC7ACD"/>
    <w:rsid w:val="00D419EA"/>
    <w:rsid w:val="00E52E53"/>
    <w:rsid w:val="00E62382"/>
    <w:rsid w:val="00EB7AEF"/>
    <w:rsid w:val="00F0324A"/>
    <w:rsid w:val="00F2371F"/>
    <w:rsid w:val="00F31CB5"/>
    <w:rsid w:val="00F6626E"/>
    <w:rsid w:val="00F83E3B"/>
    <w:rsid w:val="00F878BC"/>
    <w:rsid w:val="00FB438D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6EC324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link w:val="AkapitzlistZnak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2D2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E4131"/>
    <w:rPr>
      <w:rFonts w:ascii="Calibri" w:eastAsia="Times New Roman" w:hAnsi="Calibri" w:cs="Times New Roman"/>
      <w:lang w:eastAsia="zh-CN"/>
    </w:rPr>
  </w:style>
  <w:style w:type="numbering" w:customStyle="1" w:styleId="Zaimportowanystyl15">
    <w:name w:val="Zaimportowany styl 15"/>
    <w:rsid w:val="00FE4131"/>
    <w:pPr>
      <w:numPr>
        <w:numId w:val="20"/>
      </w:numPr>
    </w:pPr>
  </w:style>
  <w:style w:type="numbering" w:customStyle="1" w:styleId="Zaimportowanystyl12">
    <w:name w:val="Zaimportowany styl 12"/>
    <w:rsid w:val="00FE4131"/>
    <w:pPr>
      <w:numPr>
        <w:numId w:val="21"/>
      </w:numPr>
    </w:pPr>
  </w:style>
  <w:style w:type="numbering" w:customStyle="1" w:styleId="Zaimportowanystyl16">
    <w:name w:val="Zaimportowany styl 16"/>
    <w:rsid w:val="00FE4131"/>
    <w:pPr>
      <w:numPr>
        <w:numId w:val="22"/>
      </w:numPr>
    </w:pPr>
  </w:style>
  <w:style w:type="numbering" w:customStyle="1" w:styleId="Zaimportowanystyl14">
    <w:name w:val="Zaimportowany styl 14"/>
    <w:rsid w:val="00FE413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owarada.handel@kigc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torowarada.handel@kigc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gc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gc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11</cp:revision>
  <dcterms:created xsi:type="dcterms:W3CDTF">2020-07-28T11:29:00Z</dcterms:created>
  <dcterms:modified xsi:type="dcterms:W3CDTF">2020-10-07T10:17:00Z</dcterms:modified>
</cp:coreProperties>
</file>